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AFB4" w14:textId="49CC9F33" w:rsidR="00185C73" w:rsidRDefault="00542021" w:rsidP="00185C73">
      <w:pPr>
        <w:rPr>
          <w:rFonts w:ascii="HelloBoomerang" w:hAnsi="HelloBoomerang"/>
          <w:b/>
          <w:sz w:val="36"/>
          <w:szCs w:val="36"/>
        </w:rPr>
      </w:pPr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7BB" wp14:editId="67B32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457200"/>
                <wp:effectExtent l="50800" t="25400" r="76200" b="101600"/>
                <wp:wrapThrough wrapText="bothSides">
                  <wp:wrapPolygon edited="0">
                    <wp:start x="-109" y="-1200"/>
                    <wp:lineTo x="-218" y="0"/>
                    <wp:lineTo x="-218" y="19200"/>
                    <wp:lineTo x="-109" y="25200"/>
                    <wp:lineTo x="21709" y="25200"/>
                    <wp:lineTo x="21818" y="19200"/>
                    <wp:lineTo x="21709" y="1200"/>
                    <wp:lineTo x="21709" y="-1200"/>
                    <wp:lineTo x="-109" y="-12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3C92B" w14:textId="074DD7EE" w:rsidR="00630AAA" w:rsidRPr="00542021" w:rsidRDefault="00630AAA" w:rsidP="00542021">
                            <w:pPr>
                              <w:rPr>
                                <w:rFonts w:ascii="HelloBoomerang" w:hAnsi="HelloBoomerang"/>
                                <w:color w:val="C62922"/>
                                <w:sz w:val="40"/>
                                <w:szCs w:val="40"/>
                              </w:rPr>
                            </w:pPr>
                            <w:r w:rsidRPr="00542021">
                              <w:rPr>
                                <w:rFonts w:ascii="HelloBoomerang" w:hAnsi="HelloBoomerang"/>
                                <w:b/>
                                <w:color w:val="C62922"/>
                                <w:sz w:val="40"/>
                                <w:szCs w:val="40"/>
                              </w:rPr>
                              <w:t>Coaching: Goals, Planning, and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0;margin-top:0;width:39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" fillcolor="#f2f2f2 [3052]" strokecolor="#bfbfbf [2412]">
                <v:shadow on="t" opacity="22937f" mv:blur="40000f" origin=",.5" offset="0,23000emu"/>
                <v:textbox>
                  <w:txbxContent>
                    <w:p w14:paraId="1AE3C92B" w14:textId="074DD7EE" w:rsidR="00630AAA" w:rsidRPr="00542021" w:rsidRDefault="00630AAA" w:rsidP="00542021">
                      <w:pPr>
                        <w:rPr>
                          <w:rFonts w:ascii="HelloBoomerang" w:hAnsi="HelloBoomerang"/>
                          <w:color w:val="C62922"/>
                          <w:sz w:val="40"/>
                          <w:szCs w:val="40"/>
                        </w:rPr>
                      </w:pPr>
                      <w:r w:rsidRPr="00542021">
                        <w:rPr>
                          <w:rFonts w:ascii="HelloBoomerang" w:hAnsi="HelloBoomerang"/>
                          <w:b/>
                          <w:color w:val="C62922"/>
                          <w:sz w:val="40"/>
                          <w:szCs w:val="40"/>
                        </w:rPr>
                        <w:t>Coaching: Goals, Planning, and Results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85C73" w:rsidRPr="002F7161">
        <w:rPr>
          <w:rFonts w:ascii="HelloBoomerang" w:hAnsi="HelloBoomerang"/>
          <w:b/>
          <w:sz w:val="36"/>
          <w:szCs w:val="36"/>
        </w:rPr>
        <w:t xml:space="preserve"> </w:t>
      </w:r>
    </w:p>
    <w:p w14:paraId="26FD7F68" w14:textId="77777777" w:rsidR="004A04D2" w:rsidRPr="004A04D2" w:rsidRDefault="004A04D2" w:rsidP="00185C73">
      <w:pPr>
        <w:rPr>
          <w:rFonts w:ascii="HelloBoomerang" w:hAnsi="HelloBoomerang"/>
          <w:b/>
          <w:sz w:val="16"/>
          <w:szCs w:val="16"/>
        </w:rPr>
      </w:pPr>
    </w:p>
    <w:p w14:paraId="0C70B5E2" w14:textId="77777777" w:rsidR="00542021" w:rsidRDefault="00542021" w:rsidP="00185C73">
      <w:pPr>
        <w:rPr>
          <w:rFonts w:ascii="HelloAmazing" w:hAnsi="HelloAmazing"/>
          <w:b/>
          <w:i/>
          <w:u w:val="single"/>
        </w:rPr>
      </w:pPr>
    </w:p>
    <w:p w14:paraId="660D8BA6" w14:textId="77777777" w:rsidR="00185C73" w:rsidRPr="00542021" w:rsidRDefault="00185C73" w:rsidP="00185C73">
      <w:pPr>
        <w:rPr>
          <w:rFonts w:ascii="HelloAmazing" w:hAnsi="HelloAmazing"/>
          <w:b/>
          <w:i/>
          <w:color w:val="008000"/>
          <w:u w:val="single"/>
        </w:rPr>
      </w:pPr>
      <w:r w:rsidRPr="00542021">
        <w:rPr>
          <w:rFonts w:ascii="HelloAmazing" w:hAnsi="HelloAmazing"/>
          <w:b/>
          <w:i/>
          <w:color w:val="008000"/>
          <w:u w:val="single"/>
        </w:rPr>
        <w:t>GOALS AND PLANNING</w:t>
      </w:r>
    </w:p>
    <w:p w14:paraId="30B35B76" w14:textId="77777777" w:rsidR="00185C73" w:rsidRPr="00C61CD9" w:rsidRDefault="00185C73" w:rsidP="00185C73">
      <w:pPr>
        <w:rPr>
          <w:rFonts w:ascii="HelloAmazing" w:hAnsi="HelloAmazing"/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3200"/>
        <w:gridCol w:w="1404"/>
        <w:gridCol w:w="36"/>
        <w:gridCol w:w="5889"/>
      </w:tblGrid>
      <w:tr w:rsidR="00185C73" w:rsidRPr="00C61CD9" w14:paraId="429F254D" w14:textId="77777777" w:rsidTr="00FE19EA">
        <w:trPr>
          <w:trHeight w:val="90"/>
        </w:trPr>
        <w:tc>
          <w:tcPr>
            <w:tcW w:w="8464" w:type="dxa"/>
            <w:gridSpan w:val="3"/>
            <w:shd w:val="clear" w:color="auto" w:fill="auto"/>
          </w:tcPr>
          <w:p w14:paraId="6BC896E1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Teacher:</w:t>
            </w:r>
          </w:p>
          <w:p w14:paraId="09512DDA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0A58BE45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Coach:</w:t>
            </w:r>
          </w:p>
          <w:p w14:paraId="098807C7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</w:tr>
      <w:tr w:rsidR="00185C73" w:rsidRPr="00C61CD9" w14:paraId="31920D96" w14:textId="77777777" w:rsidTr="00FE19EA">
        <w:trPr>
          <w:trHeight w:val="675"/>
        </w:trPr>
        <w:tc>
          <w:tcPr>
            <w:tcW w:w="8464" w:type="dxa"/>
            <w:gridSpan w:val="3"/>
            <w:shd w:val="clear" w:color="auto" w:fill="auto"/>
          </w:tcPr>
          <w:p w14:paraId="6E66C3CD" w14:textId="77777777" w:rsidR="00185C73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Focus of Coaching and Alignment to Work Plan Goal:</w:t>
            </w:r>
          </w:p>
          <w:p w14:paraId="77727E97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7E6F4F14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Dates of Coaching Sessions:</w:t>
            </w:r>
          </w:p>
          <w:p w14:paraId="0F39A595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</w:tr>
      <w:tr w:rsidR="00185C73" w:rsidRPr="00C61CD9" w14:paraId="25A3FEF6" w14:textId="77777777" w:rsidTr="00542021">
        <w:trPr>
          <w:trHeight w:val="377"/>
        </w:trPr>
        <w:tc>
          <w:tcPr>
            <w:tcW w:w="14389" w:type="dxa"/>
            <w:gridSpan w:val="5"/>
            <w:shd w:val="pct5" w:color="auto" w:fill="000000" w:themeFill="text1"/>
            <w:vAlign w:val="center"/>
          </w:tcPr>
          <w:p w14:paraId="4B1FFFC5" w14:textId="77777777" w:rsidR="00185C73" w:rsidRPr="000579FC" w:rsidRDefault="00185C73" w:rsidP="00542021">
            <w:pPr>
              <w:pStyle w:val="2ELSub-heading"/>
              <w:rPr>
                <w:color w:val="FFFFFF" w:themeColor="background1"/>
                <w:sz w:val="26"/>
                <w:szCs w:val="26"/>
              </w:rPr>
            </w:pPr>
            <w:r w:rsidRPr="000579FC">
              <w:rPr>
                <w:color w:val="FFFFFF" w:themeColor="background1"/>
                <w:sz w:val="26"/>
                <w:szCs w:val="26"/>
              </w:rPr>
              <w:t xml:space="preserve">WHAT IS THE STUDENT LEARNING GOAL?  </w:t>
            </w:r>
          </w:p>
        </w:tc>
      </w:tr>
      <w:tr w:rsidR="00185C73" w:rsidRPr="00C61CD9" w14:paraId="1D46887C" w14:textId="77777777" w:rsidTr="00FE19EA">
        <w:trPr>
          <w:trHeight w:val="1300"/>
        </w:trPr>
        <w:tc>
          <w:tcPr>
            <w:tcW w:w="3860" w:type="dxa"/>
            <w:vMerge w:val="restart"/>
            <w:shd w:val="clear" w:color="auto" w:fill="auto"/>
          </w:tcPr>
          <w:p w14:paraId="1F78E768" w14:textId="77777777" w:rsidR="00185C73" w:rsidRPr="00C61CD9" w:rsidRDefault="00185C73" w:rsidP="00FE19EA">
            <w:pPr>
              <w:pStyle w:val="2ELSub-heading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>Baseline Data:</w:t>
            </w:r>
          </w:p>
          <w:p w14:paraId="7C52318E" w14:textId="77777777" w:rsidR="00185C73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 xml:space="preserve">______ % </w:t>
            </w:r>
            <w:proofErr w:type="gramStart"/>
            <w:r w:rsidRPr="00C61CD9">
              <w:rPr>
                <w:rFonts w:asciiTheme="minorHAnsi" w:hAnsiTheme="minorHAnsi"/>
                <w:sz w:val="26"/>
                <w:szCs w:val="26"/>
              </w:rPr>
              <w:t>of</w:t>
            </w:r>
            <w:proofErr w:type="gramEnd"/>
            <w:r w:rsidRPr="00C61CD9">
              <w:rPr>
                <w:rFonts w:asciiTheme="minorHAnsi" w:hAnsiTheme="minorHAnsi"/>
                <w:sz w:val="26"/>
                <w:szCs w:val="26"/>
              </w:rPr>
              <w:t xml:space="preserve"> students were able to ____________ as determined by the _________________ assessment. </w:t>
            </w:r>
          </w:p>
          <w:p w14:paraId="78441E4D" w14:textId="77777777" w:rsidR="00185C73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</w:p>
          <w:p w14:paraId="684B6AC7" w14:textId="77777777" w:rsidR="00185C73" w:rsidRPr="00C61CD9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</w:p>
          <w:p w14:paraId="304C4968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14:paraId="79A8F0F2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Student Learning Goal:</w:t>
            </w:r>
          </w:p>
          <w:p w14:paraId="61306FC5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A3CBC26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70AC0A4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  <w:p w14:paraId="628D2E51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  <w:tc>
          <w:tcPr>
            <w:tcW w:w="5889" w:type="dxa"/>
            <w:vMerge w:val="restart"/>
            <w:shd w:val="clear" w:color="auto" w:fill="auto"/>
          </w:tcPr>
          <w:p w14:paraId="5D36B1FD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Identified Students:</w:t>
            </w:r>
          </w:p>
          <w:p w14:paraId="16572B94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92F7920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</w:tr>
      <w:tr w:rsidR="00185C73" w:rsidRPr="00C61CD9" w14:paraId="2F0DE1C9" w14:textId="77777777" w:rsidTr="00542021">
        <w:trPr>
          <w:trHeight w:val="1538"/>
        </w:trPr>
        <w:tc>
          <w:tcPr>
            <w:tcW w:w="3860" w:type="dxa"/>
            <w:vMerge/>
            <w:shd w:val="clear" w:color="auto" w:fill="auto"/>
          </w:tcPr>
          <w:p w14:paraId="35EEB7F1" w14:textId="77777777" w:rsidR="00185C73" w:rsidRPr="00C61CD9" w:rsidRDefault="00185C73" w:rsidP="00FE19EA">
            <w:pPr>
              <w:pStyle w:val="2ELSub-head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14:paraId="2213698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How will student progress towards the goal be tracked/measured?</w:t>
            </w:r>
          </w:p>
          <w:p w14:paraId="5DC50742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52B9FA1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597A8C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5889" w:type="dxa"/>
            <w:vMerge/>
            <w:shd w:val="clear" w:color="auto" w:fill="auto"/>
          </w:tcPr>
          <w:p w14:paraId="7633749F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85C73" w:rsidRPr="00C61CD9" w14:paraId="6ABF090A" w14:textId="77777777" w:rsidTr="00542021">
        <w:trPr>
          <w:trHeight w:val="422"/>
        </w:trPr>
        <w:tc>
          <w:tcPr>
            <w:tcW w:w="14389" w:type="dxa"/>
            <w:gridSpan w:val="5"/>
            <w:shd w:val="clear" w:color="auto" w:fill="000000" w:themeFill="text1"/>
            <w:vAlign w:val="center"/>
          </w:tcPr>
          <w:p w14:paraId="429BB6C2" w14:textId="5CB05D2B" w:rsidR="00185C73" w:rsidRPr="000579FC" w:rsidRDefault="00185C73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WHAT IS THE TEACHER LEARNING GOAL? </w:t>
            </w:r>
          </w:p>
        </w:tc>
      </w:tr>
      <w:tr w:rsidR="00185C73" w:rsidRPr="00C61CD9" w14:paraId="0C911789" w14:textId="77777777" w:rsidTr="00FE19EA">
        <w:trPr>
          <w:trHeight w:val="422"/>
        </w:trPr>
        <w:tc>
          <w:tcPr>
            <w:tcW w:w="7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AB94C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Teacher Learning Goal:</w:t>
            </w:r>
          </w:p>
          <w:p w14:paraId="25336B55" w14:textId="77777777" w:rsidR="00185C73" w:rsidRPr="001D37A6" w:rsidRDefault="00185C73" w:rsidP="00FE19EA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73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963BC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How will progress towards the goal be tracked?</w:t>
            </w:r>
          </w:p>
          <w:p w14:paraId="3D64048E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410F8C95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85C73" w:rsidRPr="00C61CD9" w14:paraId="1128E226" w14:textId="77777777" w:rsidTr="00407A63">
        <w:trPr>
          <w:trHeight w:val="404"/>
        </w:trPr>
        <w:tc>
          <w:tcPr>
            <w:tcW w:w="7060" w:type="dxa"/>
            <w:gridSpan w:val="2"/>
            <w:shd w:val="clear" w:color="auto" w:fill="000000" w:themeFill="text1"/>
          </w:tcPr>
          <w:p w14:paraId="3540895C" w14:textId="77777777" w:rsidR="00185C73" w:rsidRPr="000579FC" w:rsidRDefault="00185C73" w:rsidP="00FE19EA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>WHAT KEY INSTRUCTIONAL PRACTICES WILL MOST LIKELY PRODUCE THE DESIRED STUDENT LEARNING GOAL?</w:t>
            </w:r>
          </w:p>
        </w:tc>
        <w:tc>
          <w:tcPr>
            <w:tcW w:w="7329" w:type="dxa"/>
            <w:gridSpan w:val="3"/>
            <w:shd w:val="clear" w:color="auto" w:fill="000000" w:themeFill="text1"/>
          </w:tcPr>
          <w:p w14:paraId="07E256CE" w14:textId="77777777" w:rsidR="00185C73" w:rsidRPr="00542021" w:rsidRDefault="00185C73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542021">
              <w:rPr>
                <w:rFonts w:cs="Calibri"/>
                <w:b/>
                <w:color w:val="FFFFFF" w:themeColor="background1"/>
                <w:sz w:val="26"/>
                <w:szCs w:val="26"/>
              </w:rPr>
              <w:t>WHAT COACHING PRACTICES WILL BE IMPLEMENTED?</w:t>
            </w:r>
          </w:p>
        </w:tc>
      </w:tr>
      <w:tr w:rsidR="00185C73" w:rsidRPr="00C61CD9" w14:paraId="5DA3A527" w14:textId="77777777" w:rsidTr="00FE19EA">
        <w:trPr>
          <w:trHeight w:val="404"/>
        </w:trPr>
        <w:tc>
          <w:tcPr>
            <w:tcW w:w="7060" w:type="dxa"/>
            <w:gridSpan w:val="2"/>
            <w:shd w:val="clear" w:color="auto" w:fill="auto"/>
          </w:tcPr>
          <w:p w14:paraId="68787FF4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71D19DA9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19A5D6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69FEC9FB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329" w:type="dxa"/>
            <w:gridSpan w:val="3"/>
            <w:shd w:val="clear" w:color="auto" w:fill="auto"/>
          </w:tcPr>
          <w:p w14:paraId="6E97828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Demonstration lesson (model)</w:t>
            </w:r>
          </w:p>
          <w:p w14:paraId="4577D89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Co-teaching </w:t>
            </w:r>
          </w:p>
          <w:p w14:paraId="21BD5826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Collaborative planning</w:t>
            </w:r>
          </w:p>
          <w:p w14:paraId="77EB793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Analysis of student work</w:t>
            </w:r>
          </w:p>
          <w:p w14:paraId="1F969498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Teacher observation </w:t>
            </w:r>
          </w:p>
          <w:p w14:paraId="6ECF3BB2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Discussion of professional text aligned to the student learning goal</w:t>
            </w:r>
          </w:p>
          <w:p w14:paraId="1F320983" w14:textId="77777777" w:rsidR="00185C73" w:rsidRPr="004A04D2" w:rsidRDefault="00185C73" w:rsidP="00FE19EA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4A04D2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</w:rPr>
            </w:r>
            <w:r w:rsidRPr="004A04D2">
              <w:rPr>
                <w:rFonts w:asciiTheme="minorHAnsi" w:hAnsiTheme="minorHAnsi"/>
                <w:sz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</w:rPr>
              <w:t>Other:</w:t>
            </w:r>
          </w:p>
        </w:tc>
      </w:tr>
    </w:tbl>
    <w:p w14:paraId="6A03BCB5" w14:textId="77777777" w:rsidR="00185C73" w:rsidRPr="00542021" w:rsidRDefault="00185C73" w:rsidP="00185C73">
      <w:pPr>
        <w:rPr>
          <w:rFonts w:ascii="HelloAmazing" w:hAnsi="HelloAmazing"/>
          <w:b/>
          <w:i/>
          <w:color w:val="008000"/>
          <w:u w:val="single"/>
        </w:rPr>
      </w:pPr>
      <w:r w:rsidRPr="00542021">
        <w:rPr>
          <w:rFonts w:ascii="HelloAmazing" w:hAnsi="HelloAmazing"/>
          <w:b/>
          <w:i/>
          <w:color w:val="008000"/>
          <w:u w:val="single"/>
        </w:rPr>
        <w:lastRenderedPageBreak/>
        <w:t>RESULTS</w:t>
      </w:r>
    </w:p>
    <w:p w14:paraId="2C6B490B" w14:textId="77777777" w:rsidR="00185C73" w:rsidRDefault="00185C73" w:rsidP="00185C73">
      <w:pPr>
        <w:rPr>
          <w:rFonts w:ascii="HelloAmazing" w:hAnsi="HelloAmazing"/>
          <w:b/>
          <w:i/>
          <w:u w:val="single"/>
        </w:rPr>
      </w:pPr>
    </w:p>
    <w:tbl>
      <w:tblPr>
        <w:tblStyle w:val="TableGrid"/>
        <w:tblW w:w="14756" w:type="dxa"/>
        <w:tblInd w:w="108" w:type="dxa"/>
        <w:tblLook w:val="04A0" w:firstRow="1" w:lastRow="0" w:firstColumn="1" w:lastColumn="0" w:noHBand="0" w:noVBand="1"/>
      </w:tblPr>
      <w:tblGrid>
        <w:gridCol w:w="7140"/>
        <w:gridCol w:w="7616"/>
      </w:tblGrid>
      <w:tr w:rsidR="00185C73" w14:paraId="16A2C0E6" w14:textId="77777777" w:rsidTr="00407A63">
        <w:trPr>
          <w:trHeight w:val="647"/>
        </w:trPr>
        <w:tc>
          <w:tcPr>
            <w:tcW w:w="7140" w:type="dxa"/>
            <w:shd w:val="pct10" w:color="auto" w:fill="000000" w:themeFill="text1"/>
          </w:tcPr>
          <w:p w14:paraId="2ADDE3F1" w14:textId="7437D435" w:rsidR="00185C73" w:rsidRPr="00407A63" w:rsidRDefault="00542021" w:rsidP="00FE19E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WHAT IS THE EVIDENCE THAT STUDENTS ACCOMPLISHED THE DESIRED LEARNING GOAL?</w:t>
            </w:r>
          </w:p>
        </w:tc>
        <w:tc>
          <w:tcPr>
            <w:tcW w:w="7616" w:type="dxa"/>
            <w:shd w:val="pct10" w:color="auto" w:fill="000000" w:themeFill="text1"/>
          </w:tcPr>
          <w:p w14:paraId="1D7E7031" w14:textId="2CF6C800" w:rsidR="00185C73" w:rsidRPr="00407A63" w:rsidRDefault="00542021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b/>
                <w:color w:val="FFFFFF" w:themeColor="background1"/>
                <w:sz w:val="26"/>
                <w:szCs w:val="26"/>
              </w:rPr>
              <w:t>WHAT ARE THE NEXT STEPS FOR STUDENTS TO CONTINUE MAKING PROGRESS?</w:t>
            </w:r>
          </w:p>
        </w:tc>
      </w:tr>
      <w:tr w:rsidR="00185C73" w14:paraId="0C5F532A" w14:textId="77777777" w:rsidTr="00185C73">
        <w:trPr>
          <w:trHeight w:val="2265"/>
        </w:trPr>
        <w:tc>
          <w:tcPr>
            <w:tcW w:w="7140" w:type="dxa"/>
            <w:tcBorders>
              <w:bottom w:val="single" w:sz="4" w:space="0" w:color="auto"/>
            </w:tcBorders>
          </w:tcPr>
          <w:p w14:paraId="7CCEFAC3" w14:textId="77777777" w:rsidR="00185C73" w:rsidRPr="00C61CD9" w:rsidRDefault="00185C73" w:rsidP="00FE19EA">
            <w:pPr>
              <w:pStyle w:val="3ELExtra-levelsub-heading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>Post-Assessment Data</w:t>
            </w:r>
          </w:p>
          <w:p w14:paraId="2B77086C" w14:textId="77777777" w:rsidR="00185C73" w:rsidRPr="00C61CD9" w:rsidRDefault="00185C73" w:rsidP="00FE19EA">
            <w:pPr>
              <w:pStyle w:val="3ELExtra-levelsub-heading"/>
              <w:rPr>
                <w:rFonts w:asciiTheme="minorHAnsi" w:hAnsiTheme="minorHAnsi"/>
                <w:sz w:val="26"/>
                <w:szCs w:val="26"/>
              </w:rPr>
            </w:pPr>
          </w:p>
          <w:p w14:paraId="108ADB33" w14:textId="77777777" w:rsidR="00185C73" w:rsidRPr="00C61CD9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 xml:space="preserve">______ % </w:t>
            </w:r>
            <w:proofErr w:type="gramStart"/>
            <w:r w:rsidRPr="00C61CD9">
              <w:rPr>
                <w:rFonts w:asciiTheme="minorHAnsi" w:hAnsiTheme="minorHAnsi"/>
                <w:sz w:val="26"/>
                <w:szCs w:val="26"/>
              </w:rPr>
              <w:t>of</w:t>
            </w:r>
            <w:proofErr w:type="gramEnd"/>
            <w:r w:rsidRPr="00C61CD9">
              <w:rPr>
                <w:rFonts w:asciiTheme="minorHAnsi" w:hAnsiTheme="minorHAnsi"/>
                <w:sz w:val="26"/>
                <w:szCs w:val="26"/>
              </w:rPr>
              <w:t xml:space="preserve"> students were able to ____________ as determined by the _________________ assessment. </w:t>
            </w:r>
          </w:p>
          <w:p w14:paraId="3A07DD57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5AC313B8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08D84DC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14:paraId="6D2C1C76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504CC6EA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2C77D627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</w:tr>
      <w:tr w:rsidR="00185C73" w14:paraId="176D5D94" w14:textId="77777777" w:rsidTr="00407A63">
        <w:trPr>
          <w:trHeight w:val="630"/>
        </w:trPr>
        <w:tc>
          <w:tcPr>
            <w:tcW w:w="7140" w:type="dxa"/>
            <w:shd w:val="pct10" w:color="auto" w:fill="000000" w:themeFill="text1"/>
          </w:tcPr>
          <w:p w14:paraId="40062030" w14:textId="2634B755" w:rsidR="00185C73" w:rsidRPr="00407A63" w:rsidRDefault="00407A63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b/>
                <w:color w:val="FFFFFF" w:themeColor="background1"/>
                <w:sz w:val="26"/>
                <w:szCs w:val="26"/>
              </w:rPr>
              <w:t>WHAT INSTRUCTIONAL PRACTICES IS THE TEACHER NOW CONSISTENTLY USING?</w:t>
            </w:r>
            <w:r w:rsidR="00185C73" w:rsidRPr="00407A63">
              <w:rPr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</w:tc>
        <w:tc>
          <w:tcPr>
            <w:tcW w:w="7616" w:type="dxa"/>
            <w:shd w:val="pct10" w:color="auto" w:fill="000000" w:themeFill="text1"/>
          </w:tcPr>
          <w:p w14:paraId="460DB88A" w14:textId="41F46458" w:rsidR="00185C73" w:rsidRPr="00407A63" w:rsidRDefault="00630AAA" w:rsidP="00FE19E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WHAT IS THE TEACHER COMMITTED TO CONTINUING TO WORK ON?</w:t>
            </w:r>
          </w:p>
        </w:tc>
      </w:tr>
      <w:tr w:rsidR="00185C73" w14:paraId="19CAD110" w14:textId="77777777" w:rsidTr="00185C73">
        <w:trPr>
          <w:trHeight w:val="3558"/>
        </w:trPr>
        <w:tc>
          <w:tcPr>
            <w:tcW w:w="7140" w:type="dxa"/>
          </w:tcPr>
          <w:p w14:paraId="59ABA94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897FE1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AFB9CFA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1C1EC2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78E4D85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940B29F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211464C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BC27E7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F7B7A0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F05F9D8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34ECB5C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7616" w:type="dxa"/>
          </w:tcPr>
          <w:p w14:paraId="00DC2D8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14C30E74" w14:textId="77777777" w:rsidR="00185C73" w:rsidRDefault="00185C73" w:rsidP="00185C73"/>
    <w:p w14:paraId="1A0E2EF9" w14:textId="77777777" w:rsidR="00185C73" w:rsidRDefault="00185C73" w:rsidP="00185C73"/>
    <w:p w14:paraId="2D2CC049" w14:textId="77777777" w:rsidR="002A3316" w:rsidRDefault="002A3316"/>
    <w:sectPr w:rsidR="002A3316" w:rsidSect="00FE19EA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4B1C" w14:textId="77777777" w:rsidR="00630AAA" w:rsidRDefault="00630AAA">
      <w:r>
        <w:separator/>
      </w:r>
    </w:p>
  </w:endnote>
  <w:endnote w:type="continuationSeparator" w:id="0">
    <w:p w14:paraId="3E258516" w14:textId="77777777" w:rsidR="00630AAA" w:rsidRDefault="0063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maz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748A" w14:textId="77777777" w:rsidR="00630AAA" w:rsidRPr="00582C4F" w:rsidRDefault="00630AAA" w:rsidP="00FE19EA">
    <w:pPr>
      <w:pStyle w:val="2ELSub-heading"/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E605" w14:textId="77777777" w:rsidR="00630AAA" w:rsidRDefault="00630AAA">
      <w:r>
        <w:separator/>
      </w:r>
    </w:p>
  </w:footnote>
  <w:footnote w:type="continuationSeparator" w:id="0">
    <w:p w14:paraId="5143C9FE" w14:textId="77777777" w:rsidR="00630AAA" w:rsidRDefault="0063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3"/>
    <w:rsid w:val="000579FC"/>
    <w:rsid w:val="00185C73"/>
    <w:rsid w:val="002A3316"/>
    <w:rsid w:val="002A54C4"/>
    <w:rsid w:val="00407A63"/>
    <w:rsid w:val="004A04D2"/>
    <w:rsid w:val="00542021"/>
    <w:rsid w:val="00630AAA"/>
    <w:rsid w:val="008B3D16"/>
    <w:rsid w:val="00AA64A9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F5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207</Words>
  <Characters>1184</Characters>
  <Application>Microsoft Macintosh Word</Application>
  <DocSecurity>0</DocSecurity>
  <Lines>9</Lines>
  <Paragraphs>2</Paragraphs>
  <ScaleCrop>false</ScaleCrop>
  <Company>Tollgate Elementary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6</cp:revision>
  <dcterms:created xsi:type="dcterms:W3CDTF">2013-01-27T21:34:00Z</dcterms:created>
  <dcterms:modified xsi:type="dcterms:W3CDTF">2013-01-31T21:03:00Z</dcterms:modified>
</cp:coreProperties>
</file>